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004B5453" w:rsidRPr="004B5453" w14:paraId="59CDF1E0" w14:textId="77777777" w:rsidTr="004B5453">
        <w:tc>
          <w:tcPr>
            <w:tcW w:w="1413" w:type="dxa"/>
          </w:tcPr>
          <w:p w14:paraId="03B76885" w14:textId="4898A538" w:rsidR="004B5453" w:rsidRPr="004B5453" w:rsidRDefault="004B5453" w:rsidP="004B5453">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14:paraId="3CB5313C" w14:textId="42AA3CE0" w:rsidR="004B5453" w:rsidRPr="004B5453" w:rsidRDefault="004B5453" w:rsidP="004B5453">
            <w:pPr>
              <w:pStyle w:val="NoSpacing"/>
              <w:jc w:val="center"/>
              <w:rPr>
                <w:b/>
                <w:bCs/>
                <w:color w:val="002060"/>
                <w:sz w:val="30"/>
                <w:szCs w:val="30"/>
              </w:rPr>
            </w:pPr>
            <w:r w:rsidRPr="004B5453">
              <w:rPr>
                <w:b/>
                <w:bCs/>
                <w:color w:val="002060"/>
                <w:sz w:val="30"/>
                <w:szCs w:val="30"/>
              </w:rPr>
              <w:t>St John Henry Newman Catholic Primary School</w:t>
            </w:r>
          </w:p>
          <w:p w14:paraId="42FD67DF" w14:textId="220D0BF7" w:rsidR="004B5453" w:rsidRPr="004B5453" w:rsidRDefault="004B5453" w:rsidP="004B5453">
            <w:pPr>
              <w:jc w:val="center"/>
              <w:rPr>
                <w:b/>
                <w:bCs/>
                <w:color w:val="002060"/>
                <w:sz w:val="30"/>
                <w:szCs w:val="30"/>
              </w:rPr>
            </w:pPr>
            <w:r w:rsidRPr="004B5453">
              <w:rPr>
                <w:b/>
                <w:bCs/>
                <w:color w:val="002060"/>
                <w:sz w:val="30"/>
                <w:szCs w:val="30"/>
              </w:rPr>
              <w:t xml:space="preserve">Year </w:t>
            </w:r>
            <w:r w:rsidR="00CE35A4">
              <w:rPr>
                <w:b/>
                <w:bCs/>
                <w:color w:val="002060"/>
                <w:sz w:val="30"/>
                <w:szCs w:val="30"/>
              </w:rPr>
              <w:t>3</w:t>
            </w:r>
            <w:r w:rsidRPr="004B5453">
              <w:rPr>
                <w:b/>
                <w:bCs/>
                <w:color w:val="002060"/>
                <w:sz w:val="30"/>
                <w:szCs w:val="30"/>
              </w:rPr>
              <w:t xml:space="preserve"> Autumn Term 202</w:t>
            </w:r>
            <w:r w:rsidR="00210EF5">
              <w:rPr>
                <w:b/>
                <w:bCs/>
                <w:color w:val="002060"/>
                <w:sz w:val="30"/>
                <w:szCs w:val="30"/>
              </w:rPr>
              <w:t>6</w:t>
            </w:r>
          </w:p>
          <w:p w14:paraId="2E316B24" w14:textId="25A217D2" w:rsidR="004B5453" w:rsidRPr="004B5453" w:rsidRDefault="004B5453" w:rsidP="004B5453">
            <w:pPr>
              <w:jc w:val="center"/>
              <w:rPr>
                <w:color w:val="002060"/>
              </w:rPr>
            </w:pPr>
            <w:r w:rsidRPr="004B5453">
              <w:rPr>
                <w:b/>
                <w:bCs/>
                <w:color w:val="002060"/>
                <w:sz w:val="30"/>
                <w:szCs w:val="30"/>
              </w:rPr>
              <w:t>Curriculum Map</w:t>
            </w:r>
          </w:p>
        </w:tc>
        <w:tc>
          <w:tcPr>
            <w:tcW w:w="255" w:type="dxa"/>
          </w:tcPr>
          <w:p w14:paraId="2D881D04" w14:textId="479C6FD0" w:rsidR="004B5453" w:rsidRPr="004B5453" w:rsidRDefault="004B5453">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14:paraId="7970E8BA" w14:textId="77777777" w:rsidR="00CA19A4" w:rsidRPr="004B5453" w:rsidRDefault="00CA19A4">
      <w:pPr>
        <w:rPr>
          <w:color w:val="002060"/>
        </w:rPr>
      </w:pPr>
    </w:p>
    <w:tbl>
      <w:tblPr>
        <w:tblStyle w:val="TableGrid"/>
        <w:tblW w:w="0" w:type="auto"/>
        <w:tblLook w:val="04A0" w:firstRow="1" w:lastRow="0" w:firstColumn="1" w:lastColumn="0" w:noHBand="0" w:noVBand="1"/>
      </w:tblPr>
      <w:tblGrid>
        <w:gridCol w:w="10456"/>
      </w:tblGrid>
      <w:tr w:rsidR="004B5453" w:rsidRPr="004B5453" w14:paraId="3F823FFD" w14:textId="77777777" w:rsidTr="64B84650">
        <w:tc>
          <w:tcPr>
            <w:tcW w:w="10456" w:type="dxa"/>
          </w:tcPr>
          <w:p w14:paraId="270680A7" w14:textId="5A8B6D34" w:rsidR="004B5453" w:rsidRPr="005B1D04" w:rsidRDefault="004B5453" w:rsidP="00C64EE4">
            <w:pPr>
              <w:jc w:val="center"/>
              <w:rPr>
                <w:b/>
                <w:bCs/>
                <w:color w:val="002060"/>
              </w:rPr>
            </w:pPr>
            <w:r w:rsidRPr="005B1D04">
              <w:rPr>
                <w:b/>
                <w:bCs/>
                <w:color w:val="002060"/>
              </w:rPr>
              <w:t>Termly Overview</w:t>
            </w:r>
          </w:p>
        </w:tc>
      </w:tr>
      <w:tr w:rsidR="004B5453" w:rsidRPr="004B5453" w14:paraId="0C10C866" w14:textId="77777777" w:rsidTr="64B84650">
        <w:tc>
          <w:tcPr>
            <w:tcW w:w="10456" w:type="dxa"/>
          </w:tcPr>
          <w:p w14:paraId="191ECDCC" w14:textId="7041D964" w:rsidR="004B5453" w:rsidRDefault="004B5453">
            <w:pPr>
              <w:rPr>
                <w:b/>
                <w:bCs/>
                <w:color w:val="002060"/>
              </w:rPr>
            </w:pPr>
            <w:r w:rsidRPr="00C64EE4">
              <w:rPr>
                <w:b/>
                <w:bCs/>
                <w:color w:val="002060"/>
              </w:rPr>
              <w:t>Religious Education</w:t>
            </w:r>
            <w:r w:rsidR="001569A3">
              <w:rPr>
                <w:b/>
                <w:bCs/>
                <w:color w:val="002060"/>
              </w:rPr>
              <w:t>:</w:t>
            </w:r>
          </w:p>
          <w:p w14:paraId="1AD9922A" w14:textId="77777777" w:rsidR="007B29C1" w:rsidRDefault="00CB42D3">
            <w:pPr>
              <w:rPr>
                <w:color w:val="002060"/>
              </w:rPr>
            </w:pPr>
            <w:r>
              <w:rPr>
                <w:b/>
                <w:bCs/>
                <w:color w:val="002060"/>
              </w:rPr>
              <w:t xml:space="preserve">Creation and covenant: </w:t>
            </w:r>
            <w:r w:rsidRPr="00CD5364">
              <w:rPr>
                <w:color w:val="002060"/>
              </w:rPr>
              <w:t xml:space="preserve">During this unit we will </w:t>
            </w:r>
            <w:r w:rsidR="002E2B65" w:rsidRPr="00CD5364">
              <w:rPr>
                <w:color w:val="002060"/>
              </w:rPr>
              <w:t xml:space="preserve">revisit the Creation story in the book of Genesis </w:t>
            </w:r>
            <w:r w:rsidR="00CD5364" w:rsidRPr="00CD5364">
              <w:rPr>
                <w:color w:val="002060"/>
              </w:rPr>
              <w:t>and explore the ‘gift</w:t>
            </w:r>
            <w:r w:rsidR="00DB2C88">
              <w:rPr>
                <w:color w:val="002060"/>
              </w:rPr>
              <w:t xml:space="preserve"> and blessing</w:t>
            </w:r>
            <w:r w:rsidR="00CD5364" w:rsidRPr="00CD5364">
              <w:rPr>
                <w:color w:val="002060"/>
              </w:rPr>
              <w:t xml:space="preserve">’ </w:t>
            </w:r>
            <w:r w:rsidR="00DB2C88">
              <w:rPr>
                <w:color w:val="002060"/>
              </w:rPr>
              <w:t xml:space="preserve">of Creation </w:t>
            </w:r>
            <w:r w:rsidR="00CD5364" w:rsidRPr="00CD5364">
              <w:rPr>
                <w:color w:val="002060"/>
              </w:rPr>
              <w:t>given to us all by God</w:t>
            </w:r>
            <w:r w:rsidR="00DB2C88">
              <w:rPr>
                <w:color w:val="002060"/>
              </w:rPr>
              <w:t xml:space="preserve">. </w:t>
            </w:r>
            <w:r w:rsidR="007B29C1">
              <w:rPr>
                <w:color w:val="002060"/>
              </w:rPr>
              <w:t>We will look at how we celebrate and give thanks for the ‘gift of life’ through our actions and prayer. Also focused on how we can show care for God’s world (stewardship) as part of our care for each other.</w:t>
            </w:r>
          </w:p>
          <w:p w14:paraId="7BE5086E" w14:textId="1B05F36C" w:rsidR="007B29C1" w:rsidRPr="002C432B" w:rsidRDefault="007B29C1">
            <w:pPr>
              <w:rPr>
                <w:color w:val="002060"/>
              </w:rPr>
            </w:pPr>
            <w:r>
              <w:rPr>
                <w:b/>
                <w:bCs/>
                <w:color w:val="002060"/>
              </w:rPr>
              <w:t xml:space="preserve">Prophecy and promise: </w:t>
            </w:r>
            <w:r w:rsidR="007B2092" w:rsidRPr="002C432B">
              <w:rPr>
                <w:color w:val="002060"/>
              </w:rPr>
              <w:t>Looking closely at Mass is an integral part of</w:t>
            </w:r>
            <w:r w:rsidR="00F325A7" w:rsidRPr="002C432B">
              <w:rPr>
                <w:color w:val="002060"/>
              </w:rPr>
              <w:t xml:space="preserve"> </w:t>
            </w:r>
            <w:r w:rsidR="007B2092" w:rsidRPr="002C432B">
              <w:rPr>
                <w:color w:val="002060"/>
              </w:rPr>
              <w:t xml:space="preserve">study in this unit. We will </w:t>
            </w:r>
            <w:r w:rsidR="00F325A7" w:rsidRPr="002C432B">
              <w:rPr>
                <w:color w:val="002060"/>
              </w:rPr>
              <w:t xml:space="preserve">explore what </w:t>
            </w:r>
            <w:r w:rsidR="002C432B">
              <w:rPr>
                <w:color w:val="002060"/>
              </w:rPr>
              <w:t xml:space="preserve">events </w:t>
            </w:r>
            <w:r w:rsidR="00F325A7" w:rsidRPr="002C432B">
              <w:rPr>
                <w:color w:val="002060"/>
              </w:rPr>
              <w:t>happen in Mass</w:t>
            </w:r>
            <w:r w:rsidR="002C432B" w:rsidRPr="002C432B">
              <w:rPr>
                <w:color w:val="002060"/>
              </w:rPr>
              <w:t>, how they are linked</w:t>
            </w:r>
            <w:r w:rsidR="00F325A7" w:rsidRPr="002C432B">
              <w:rPr>
                <w:color w:val="002060"/>
              </w:rPr>
              <w:t xml:space="preserve"> and why</w:t>
            </w:r>
            <w:r w:rsidR="002C432B" w:rsidRPr="002C432B">
              <w:rPr>
                <w:color w:val="002060"/>
              </w:rPr>
              <w:t xml:space="preserve"> they form important</w:t>
            </w:r>
            <w:r w:rsidR="002C432B">
              <w:rPr>
                <w:color w:val="002060"/>
              </w:rPr>
              <w:t xml:space="preserve"> part of our Catholic faith</w:t>
            </w:r>
            <w:r w:rsidR="00F325A7" w:rsidRPr="002C432B">
              <w:rPr>
                <w:color w:val="002060"/>
              </w:rPr>
              <w:t xml:space="preserve">. </w:t>
            </w:r>
            <w:r w:rsidR="002C432B">
              <w:rPr>
                <w:color w:val="002060"/>
              </w:rPr>
              <w:t xml:space="preserve">We go to </w:t>
            </w:r>
            <w:r w:rsidR="00F325A7" w:rsidRPr="002C432B">
              <w:rPr>
                <w:color w:val="002060"/>
              </w:rPr>
              <w:t>focus on the nativity according to St Mathew</w:t>
            </w:r>
            <w:r w:rsidR="002C432B">
              <w:rPr>
                <w:color w:val="002060"/>
              </w:rPr>
              <w:t xml:space="preserve"> and </w:t>
            </w:r>
            <w:r w:rsidR="00237841">
              <w:rPr>
                <w:color w:val="002060"/>
              </w:rPr>
              <w:t xml:space="preserve">introduce Joseph and St Mathews gospel. We will also be enjoying Advent activities and study leading up to this special time of the year. </w:t>
            </w:r>
          </w:p>
          <w:p w14:paraId="02DDA508" w14:textId="4CB5E708" w:rsidR="00095E37" w:rsidRPr="00C64EE4" w:rsidRDefault="00095E37">
            <w:pPr>
              <w:rPr>
                <w:b/>
                <w:bCs/>
                <w:color w:val="002060"/>
              </w:rPr>
            </w:pPr>
          </w:p>
        </w:tc>
      </w:tr>
      <w:tr w:rsidR="004B5453" w:rsidRPr="004B5453" w14:paraId="332C5FAE" w14:textId="77777777" w:rsidTr="64B84650">
        <w:tc>
          <w:tcPr>
            <w:tcW w:w="10456" w:type="dxa"/>
          </w:tcPr>
          <w:p w14:paraId="41612985" w14:textId="77777777" w:rsidR="004B5453" w:rsidRDefault="004B5453" w:rsidP="004B5453">
            <w:pPr>
              <w:rPr>
                <w:b/>
                <w:bCs/>
                <w:color w:val="002060"/>
              </w:rPr>
            </w:pPr>
            <w:r w:rsidRPr="00095E37">
              <w:rPr>
                <w:b/>
                <w:bCs/>
                <w:color w:val="002060"/>
              </w:rPr>
              <w:t>Reading</w:t>
            </w:r>
            <w:r w:rsidR="00237841">
              <w:rPr>
                <w:b/>
                <w:bCs/>
                <w:color w:val="002060"/>
              </w:rPr>
              <w:t>:</w:t>
            </w:r>
          </w:p>
          <w:p w14:paraId="547AE1C7" w14:textId="0A4E3BDF" w:rsidR="00237841" w:rsidRDefault="00237841" w:rsidP="004B5453">
            <w:pPr>
              <w:rPr>
                <w:color w:val="002060"/>
              </w:rPr>
            </w:pPr>
            <w:r w:rsidRPr="00237841">
              <w:rPr>
                <w:color w:val="002060"/>
              </w:rPr>
              <w:t xml:space="preserve">In whole class reading, we will be focused on a range of texts </w:t>
            </w:r>
            <w:r w:rsidR="00F26360" w:rsidRPr="00237841">
              <w:rPr>
                <w:color w:val="002060"/>
              </w:rPr>
              <w:t>including</w:t>
            </w:r>
            <w:r w:rsidRPr="00237841">
              <w:rPr>
                <w:color w:val="002060"/>
              </w:rPr>
              <w:t xml:space="preserve"> Voices in the Park, </w:t>
            </w:r>
            <w:r w:rsidR="00352F6D">
              <w:rPr>
                <w:color w:val="002060"/>
              </w:rPr>
              <w:t>Malal</w:t>
            </w:r>
            <w:r w:rsidR="00C45EAD">
              <w:rPr>
                <w:color w:val="002060"/>
              </w:rPr>
              <w:t>a’s Magic Pencil and some non-fiction texts</w:t>
            </w:r>
            <w:r w:rsidRPr="00237841">
              <w:rPr>
                <w:color w:val="002060"/>
              </w:rPr>
              <w:t xml:space="preserve">. </w:t>
            </w:r>
            <w:r>
              <w:rPr>
                <w:color w:val="002060"/>
              </w:rPr>
              <w:t xml:space="preserve">We will be discussing these texts in depth including a focus on vocabulary and comprehension. </w:t>
            </w:r>
          </w:p>
          <w:p w14:paraId="7AE4B623" w14:textId="18BE33EA" w:rsidR="00237841" w:rsidRPr="00237841" w:rsidRDefault="00237841" w:rsidP="004B5453">
            <w:pPr>
              <w:rPr>
                <w:color w:val="002060"/>
              </w:rPr>
            </w:pPr>
            <w:r>
              <w:rPr>
                <w:color w:val="002060"/>
              </w:rPr>
              <w:t xml:space="preserve">Children will have lots of opportunities to read independently and we have an </w:t>
            </w:r>
            <w:r w:rsidR="00B21A97">
              <w:rPr>
                <w:color w:val="002060"/>
              </w:rPr>
              <w:t>age-appropriate</w:t>
            </w:r>
            <w:r>
              <w:rPr>
                <w:color w:val="002060"/>
              </w:rPr>
              <w:t xml:space="preserve"> book corner for children to explore a range of texts and genres. Children will be encouraged to read independently at home at least 5 times a week and record this regularly in their reading record. </w:t>
            </w:r>
          </w:p>
        </w:tc>
      </w:tr>
      <w:tr w:rsidR="004B5453" w:rsidRPr="004B5453" w14:paraId="11012CE6" w14:textId="77777777" w:rsidTr="64B84650">
        <w:tc>
          <w:tcPr>
            <w:tcW w:w="10456" w:type="dxa"/>
          </w:tcPr>
          <w:p w14:paraId="68882689" w14:textId="77777777" w:rsidR="004B5453" w:rsidRDefault="004B5453" w:rsidP="004B5453">
            <w:pPr>
              <w:rPr>
                <w:b/>
                <w:bCs/>
                <w:color w:val="002060"/>
              </w:rPr>
            </w:pPr>
            <w:r w:rsidRPr="00095E37">
              <w:rPr>
                <w:b/>
                <w:bCs/>
                <w:color w:val="002060"/>
              </w:rPr>
              <w:t>Writing</w:t>
            </w:r>
            <w:r w:rsidR="00237841">
              <w:rPr>
                <w:b/>
                <w:bCs/>
                <w:color w:val="002060"/>
              </w:rPr>
              <w:t>:</w:t>
            </w:r>
          </w:p>
          <w:p w14:paraId="485F7465" w14:textId="524B5C67" w:rsidR="00237841" w:rsidRPr="001F5C58" w:rsidRDefault="003B2A29" w:rsidP="004B5453">
            <w:pPr>
              <w:rPr>
                <w:color w:val="002060"/>
              </w:rPr>
            </w:pPr>
            <w:r w:rsidRPr="001F5C58">
              <w:rPr>
                <w:color w:val="002060"/>
              </w:rPr>
              <w:t xml:space="preserve">Over the course of the Autumn </w:t>
            </w:r>
            <w:r w:rsidR="00F26360" w:rsidRPr="001F5C58">
              <w:rPr>
                <w:color w:val="002060"/>
              </w:rPr>
              <w:t>term,</w:t>
            </w:r>
            <w:r w:rsidRPr="001F5C58">
              <w:rPr>
                <w:color w:val="002060"/>
              </w:rPr>
              <w:t xml:space="preserve"> we will be exploring and writing a range of writing genres including: </w:t>
            </w:r>
            <w:r w:rsidR="002C0813">
              <w:rPr>
                <w:color w:val="002060"/>
              </w:rPr>
              <w:t>b</w:t>
            </w:r>
            <w:r w:rsidR="0002446D" w:rsidRPr="001F5C58">
              <w:rPr>
                <w:color w:val="002060"/>
              </w:rPr>
              <w:t xml:space="preserve">iography, first person narrative story, </w:t>
            </w:r>
            <w:r w:rsidR="002C0813">
              <w:rPr>
                <w:color w:val="002060"/>
              </w:rPr>
              <w:t>p</w:t>
            </w:r>
            <w:r w:rsidR="0002446D" w:rsidRPr="001F5C58">
              <w:rPr>
                <w:color w:val="002060"/>
              </w:rPr>
              <w:t xml:space="preserve">oetry, </w:t>
            </w:r>
            <w:r w:rsidR="002C0813">
              <w:rPr>
                <w:color w:val="002060"/>
              </w:rPr>
              <w:t>n</w:t>
            </w:r>
            <w:r w:rsidR="0002446D" w:rsidRPr="001F5C58">
              <w:rPr>
                <w:color w:val="002060"/>
              </w:rPr>
              <w:t>on-</w:t>
            </w:r>
            <w:r w:rsidR="002C0813">
              <w:rPr>
                <w:color w:val="002060"/>
              </w:rPr>
              <w:t>c</w:t>
            </w:r>
            <w:r w:rsidR="0002446D" w:rsidRPr="001F5C58">
              <w:rPr>
                <w:color w:val="002060"/>
              </w:rPr>
              <w:t xml:space="preserve">hronological </w:t>
            </w:r>
            <w:r w:rsidR="006A1930">
              <w:rPr>
                <w:color w:val="002060"/>
              </w:rPr>
              <w:t>r</w:t>
            </w:r>
            <w:r w:rsidR="0002446D" w:rsidRPr="001F5C58">
              <w:rPr>
                <w:color w:val="002060"/>
              </w:rPr>
              <w:t xml:space="preserve">eport, </w:t>
            </w:r>
            <w:r w:rsidR="006A1930">
              <w:rPr>
                <w:color w:val="002060"/>
              </w:rPr>
              <w:t>d</w:t>
            </w:r>
            <w:r w:rsidR="00E83D81" w:rsidRPr="001F5C58">
              <w:rPr>
                <w:color w:val="002060"/>
              </w:rPr>
              <w:t xml:space="preserve">iary and </w:t>
            </w:r>
            <w:r w:rsidR="006A1930">
              <w:rPr>
                <w:color w:val="002060"/>
              </w:rPr>
              <w:t>e</w:t>
            </w:r>
            <w:r w:rsidR="001F5C58" w:rsidRPr="001F5C58">
              <w:rPr>
                <w:color w:val="002060"/>
              </w:rPr>
              <w:t xml:space="preserve">xplanation text. </w:t>
            </w:r>
            <w:r w:rsidR="001F5C58">
              <w:rPr>
                <w:color w:val="002060"/>
              </w:rPr>
              <w:t xml:space="preserve">We will look at features of each of these genres and </w:t>
            </w:r>
            <w:r w:rsidR="00A865DE">
              <w:rPr>
                <w:color w:val="002060"/>
              </w:rPr>
              <w:t xml:space="preserve">look at modelled examples to explore each genre closely. Then we will </w:t>
            </w:r>
            <w:r w:rsidR="001F5C58">
              <w:rPr>
                <w:color w:val="002060"/>
              </w:rPr>
              <w:t xml:space="preserve">have the chance to write examples of them independently. </w:t>
            </w:r>
          </w:p>
        </w:tc>
      </w:tr>
      <w:tr w:rsidR="004B5453" w:rsidRPr="004B5453" w14:paraId="0595BF9E" w14:textId="77777777" w:rsidTr="64B84650">
        <w:tc>
          <w:tcPr>
            <w:tcW w:w="10456" w:type="dxa"/>
          </w:tcPr>
          <w:p w14:paraId="376EE67B" w14:textId="77777777" w:rsidR="004B5453" w:rsidRDefault="004B5453" w:rsidP="004B5453">
            <w:pPr>
              <w:rPr>
                <w:b/>
                <w:bCs/>
                <w:color w:val="002060"/>
              </w:rPr>
            </w:pPr>
            <w:r w:rsidRPr="00095E37">
              <w:rPr>
                <w:b/>
                <w:bCs/>
                <w:color w:val="002060"/>
              </w:rPr>
              <w:t>Maths</w:t>
            </w:r>
            <w:r w:rsidR="001F5C58">
              <w:rPr>
                <w:b/>
                <w:bCs/>
                <w:color w:val="002060"/>
              </w:rPr>
              <w:t>:</w:t>
            </w:r>
          </w:p>
          <w:p w14:paraId="127E5F8C" w14:textId="65CA4C3B" w:rsidR="00A865DE" w:rsidRPr="00A865DE" w:rsidRDefault="00A865DE" w:rsidP="004B5453">
            <w:pPr>
              <w:rPr>
                <w:color w:val="002060"/>
              </w:rPr>
            </w:pPr>
            <w:r w:rsidRPr="00A865DE">
              <w:rPr>
                <w:color w:val="002060"/>
              </w:rPr>
              <w:t>During this Autumn term, we will cover units than involve number</w:t>
            </w:r>
            <w:r w:rsidR="006A1930">
              <w:rPr>
                <w:color w:val="002060"/>
              </w:rPr>
              <w:t>s</w:t>
            </w:r>
            <w:r w:rsidRPr="00A865DE">
              <w:rPr>
                <w:color w:val="002060"/>
              </w:rPr>
              <w:t xml:space="preserve">. We will revisit place value </w:t>
            </w:r>
            <w:r w:rsidR="006A1930" w:rsidRPr="00A865DE">
              <w:rPr>
                <w:color w:val="002060"/>
              </w:rPr>
              <w:t>initially, move</w:t>
            </w:r>
            <w:r w:rsidRPr="00A865DE">
              <w:rPr>
                <w:color w:val="002060"/>
              </w:rPr>
              <w:t xml:space="preserve"> on to addition and subtraction and eventually look at multiplication and division. </w:t>
            </w:r>
            <w:r>
              <w:rPr>
                <w:color w:val="002060"/>
              </w:rPr>
              <w:t xml:space="preserve">In each of these units we will use physical, diagrammatical and written representations so we can master understanding. In Year 3 maths, we will be working as a class, in smaller groups and independently in many of our lessons. </w:t>
            </w:r>
          </w:p>
          <w:p w14:paraId="75241DBD" w14:textId="4C77E6A5" w:rsidR="001F5C58" w:rsidRPr="00095E37" w:rsidRDefault="001F5C58" w:rsidP="004B5453">
            <w:pPr>
              <w:rPr>
                <w:b/>
                <w:bCs/>
                <w:color w:val="002060"/>
              </w:rPr>
            </w:pPr>
          </w:p>
        </w:tc>
      </w:tr>
      <w:tr w:rsidR="004B5453" w:rsidRPr="004B5453" w14:paraId="5107255B" w14:textId="77777777" w:rsidTr="64B84650">
        <w:tc>
          <w:tcPr>
            <w:tcW w:w="10456" w:type="dxa"/>
          </w:tcPr>
          <w:p w14:paraId="6A970DFF" w14:textId="77777777" w:rsidR="004B5453" w:rsidRDefault="004B5453" w:rsidP="004B5453">
            <w:pPr>
              <w:rPr>
                <w:b/>
                <w:bCs/>
                <w:color w:val="002060"/>
              </w:rPr>
            </w:pPr>
            <w:r w:rsidRPr="00095E37">
              <w:rPr>
                <w:b/>
                <w:bCs/>
                <w:color w:val="002060"/>
              </w:rPr>
              <w:t>Science</w:t>
            </w:r>
            <w:r w:rsidR="00C8546F">
              <w:rPr>
                <w:b/>
                <w:bCs/>
                <w:color w:val="002060"/>
              </w:rPr>
              <w:t>:</w:t>
            </w:r>
          </w:p>
          <w:p w14:paraId="5CE4CFDC" w14:textId="4D447960" w:rsidR="00C8546F" w:rsidRPr="00B219EB" w:rsidRDefault="00B219EB" w:rsidP="004B5453">
            <w:pPr>
              <w:rPr>
                <w:color w:val="002060"/>
              </w:rPr>
            </w:pPr>
            <w:r w:rsidRPr="00B219EB">
              <w:rPr>
                <w:color w:val="002060"/>
              </w:rPr>
              <w:t xml:space="preserve">Over the course of Science in Year 3 we will look at a range of subject areas. Starting with </w:t>
            </w:r>
            <w:r w:rsidRPr="00B219EB">
              <w:rPr>
                <w:b/>
                <w:bCs/>
                <w:color w:val="002060"/>
              </w:rPr>
              <w:t xml:space="preserve">Skeletons </w:t>
            </w:r>
            <w:r w:rsidRPr="00B219EB">
              <w:rPr>
                <w:color w:val="002060"/>
              </w:rPr>
              <w:t xml:space="preserve">where we will explore bones in the body. We </w:t>
            </w:r>
            <w:r w:rsidR="00AF6EC0">
              <w:rPr>
                <w:color w:val="002060"/>
              </w:rPr>
              <w:t xml:space="preserve">will </w:t>
            </w:r>
            <w:r w:rsidRPr="00B219EB">
              <w:rPr>
                <w:color w:val="002060"/>
              </w:rPr>
              <w:t xml:space="preserve">then look at </w:t>
            </w:r>
            <w:r w:rsidRPr="00B219EB">
              <w:rPr>
                <w:b/>
                <w:bCs/>
                <w:color w:val="002060"/>
              </w:rPr>
              <w:t>Diet and Nutrition</w:t>
            </w:r>
            <w:r w:rsidRPr="00B219EB">
              <w:rPr>
                <w:color w:val="002060"/>
              </w:rPr>
              <w:t xml:space="preserve"> </w:t>
            </w:r>
            <w:r>
              <w:rPr>
                <w:color w:val="002060"/>
              </w:rPr>
              <w:t xml:space="preserve">and </w:t>
            </w:r>
            <w:r w:rsidR="000E71A2">
              <w:rPr>
                <w:color w:val="002060"/>
              </w:rPr>
              <w:t xml:space="preserve">focus on the effect of we eat and exercise can impact our bodies. </w:t>
            </w:r>
            <w:r w:rsidR="00074B24">
              <w:rPr>
                <w:color w:val="002060"/>
              </w:rPr>
              <w:t xml:space="preserve">Later in the term, we </w:t>
            </w:r>
            <w:r w:rsidR="00AF6EC0">
              <w:rPr>
                <w:color w:val="002060"/>
              </w:rPr>
              <w:t xml:space="preserve">will </w:t>
            </w:r>
            <w:r w:rsidR="00074B24">
              <w:rPr>
                <w:color w:val="002060"/>
              </w:rPr>
              <w:t xml:space="preserve">look at </w:t>
            </w:r>
            <w:r w:rsidR="00074B24" w:rsidRPr="00074B24">
              <w:rPr>
                <w:b/>
                <w:bCs/>
                <w:color w:val="002060"/>
              </w:rPr>
              <w:t xml:space="preserve">Rocks </w:t>
            </w:r>
            <w:r w:rsidR="00074B24" w:rsidRPr="00074B24">
              <w:rPr>
                <w:color w:val="002060"/>
              </w:rPr>
              <w:t>where we</w:t>
            </w:r>
            <w:r w:rsidR="00074B24">
              <w:rPr>
                <w:b/>
                <w:bCs/>
                <w:color w:val="002060"/>
              </w:rPr>
              <w:t xml:space="preserve"> </w:t>
            </w:r>
            <w:r w:rsidR="00074B24" w:rsidRPr="00074B24">
              <w:rPr>
                <w:color w:val="002060"/>
              </w:rPr>
              <w:t xml:space="preserve">study the rocks on Earth and how </w:t>
            </w:r>
            <w:r w:rsidR="00074B24">
              <w:rPr>
                <w:color w:val="002060"/>
              </w:rPr>
              <w:t>important they are in understanding our world. In Science, we will balance the knowledge we learn with practical science experi</w:t>
            </w:r>
            <w:r w:rsidR="00892906">
              <w:rPr>
                <w:color w:val="002060"/>
              </w:rPr>
              <w:t>ments</w:t>
            </w:r>
            <w:r w:rsidR="00074B24">
              <w:rPr>
                <w:color w:val="002060"/>
              </w:rPr>
              <w:t xml:space="preserve"> within our lessons</w:t>
            </w:r>
            <w:r w:rsidR="00AF6EC0">
              <w:rPr>
                <w:color w:val="002060"/>
              </w:rPr>
              <w:t>.</w:t>
            </w:r>
          </w:p>
        </w:tc>
      </w:tr>
      <w:tr w:rsidR="004B5453" w:rsidRPr="004B5453" w14:paraId="60FE2F6B" w14:textId="77777777" w:rsidTr="64B84650">
        <w:tc>
          <w:tcPr>
            <w:tcW w:w="10456" w:type="dxa"/>
          </w:tcPr>
          <w:p w14:paraId="290252D2" w14:textId="77777777" w:rsidR="004B5453" w:rsidRDefault="004B5453" w:rsidP="004B5453">
            <w:pPr>
              <w:rPr>
                <w:b/>
                <w:bCs/>
                <w:color w:val="002060"/>
              </w:rPr>
            </w:pPr>
            <w:r w:rsidRPr="00095E37">
              <w:rPr>
                <w:b/>
                <w:bCs/>
                <w:color w:val="002060"/>
              </w:rPr>
              <w:t>History</w:t>
            </w:r>
            <w:r w:rsidR="00FE7A8D">
              <w:rPr>
                <w:b/>
                <w:bCs/>
                <w:color w:val="002060"/>
              </w:rPr>
              <w:t>:</w:t>
            </w:r>
          </w:p>
          <w:p w14:paraId="1A30E642" w14:textId="6A02C8D0" w:rsidR="00FE7A8D" w:rsidRPr="0026172F" w:rsidRDefault="0026172F" w:rsidP="004B5453">
            <w:pPr>
              <w:rPr>
                <w:color w:val="002060"/>
              </w:rPr>
            </w:pPr>
            <w:r w:rsidRPr="0026172F">
              <w:rPr>
                <w:color w:val="002060"/>
              </w:rPr>
              <w:t xml:space="preserve">During this Autumn term we will focus on British History. Looking at the chronology of mankind, </w:t>
            </w:r>
            <w:r>
              <w:rPr>
                <w:color w:val="002060"/>
              </w:rPr>
              <w:t>we will be</w:t>
            </w:r>
            <w:r w:rsidRPr="0026172F">
              <w:rPr>
                <w:color w:val="002060"/>
              </w:rPr>
              <w:t xml:space="preserve"> introduced to Britain’s story. </w:t>
            </w:r>
            <w:r>
              <w:rPr>
                <w:color w:val="002060"/>
              </w:rPr>
              <w:t xml:space="preserve">We will </w:t>
            </w:r>
            <w:r w:rsidRPr="0026172F">
              <w:rPr>
                <w:color w:val="002060"/>
              </w:rPr>
              <w:t>use archaeological evidence to find out about the Stone Age, Bronze and Iron Age.</w:t>
            </w:r>
          </w:p>
        </w:tc>
      </w:tr>
      <w:tr w:rsidR="004B5453" w:rsidRPr="004B5453" w14:paraId="1F279C6A" w14:textId="77777777" w:rsidTr="64B84650">
        <w:tc>
          <w:tcPr>
            <w:tcW w:w="10456" w:type="dxa"/>
          </w:tcPr>
          <w:p w14:paraId="2A69CC44" w14:textId="77777777" w:rsidR="004B5453" w:rsidRDefault="004B5453" w:rsidP="004B5453">
            <w:pPr>
              <w:rPr>
                <w:b/>
                <w:bCs/>
                <w:color w:val="002060"/>
              </w:rPr>
            </w:pPr>
            <w:r w:rsidRPr="00095E37">
              <w:rPr>
                <w:b/>
                <w:bCs/>
                <w:color w:val="002060"/>
              </w:rPr>
              <w:t>Geography</w:t>
            </w:r>
            <w:r w:rsidR="0026172F">
              <w:rPr>
                <w:b/>
                <w:bCs/>
                <w:color w:val="002060"/>
              </w:rPr>
              <w:t>:</w:t>
            </w:r>
          </w:p>
          <w:p w14:paraId="126DF39D" w14:textId="3ECF440F" w:rsidR="0026172F" w:rsidRPr="00E66FE9" w:rsidRDefault="00E66FE9" w:rsidP="004B5453">
            <w:pPr>
              <w:rPr>
                <w:color w:val="002060"/>
              </w:rPr>
            </w:pPr>
            <w:r w:rsidRPr="00E66FE9">
              <w:rPr>
                <w:color w:val="002060"/>
              </w:rPr>
              <w:t>The title of our Geography is ‘</w:t>
            </w:r>
            <w:r w:rsidR="00B63488">
              <w:rPr>
                <w:color w:val="002060"/>
              </w:rPr>
              <w:t>W</w:t>
            </w:r>
            <w:r w:rsidRPr="00E66FE9">
              <w:rPr>
                <w:color w:val="002060"/>
              </w:rPr>
              <w:t>hy do people live near volcanoes?’ In this unit we learn that the Earth is constructed in layers, and the crust is divided into tectonic plates. We study the formation and distribution of mountains, volcanoes and earthquakes and use Mount Etna to identify how human interaction shapes a volcanic landscape.</w:t>
            </w:r>
          </w:p>
        </w:tc>
      </w:tr>
      <w:tr w:rsidR="004B5453" w:rsidRPr="004B5453" w14:paraId="537FBC02" w14:textId="77777777" w:rsidTr="64B84650">
        <w:tc>
          <w:tcPr>
            <w:tcW w:w="10456" w:type="dxa"/>
          </w:tcPr>
          <w:p w14:paraId="29BDA12F" w14:textId="77777777" w:rsidR="004B5453" w:rsidRDefault="004B5453" w:rsidP="004B5453">
            <w:pPr>
              <w:rPr>
                <w:b/>
                <w:bCs/>
                <w:color w:val="002060"/>
              </w:rPr>
            </w:pPr>
            <w:r w:rsidRPr="00095E37">
              <w:rPr>
                <w:b/>
                <w:bCs/>
                <w:color w:val="002060"/>
              </w:rPr>
              <w:t>Art</w:t>
            </w:r>
            <w:r w:rsidR="007D30D8">
              <w:rPr>
                <w:b/>
                <w:bCs/>
                <w:color w:val="002060"/>
              </w:rPr>
              <w:t>:</w:t>
            </w:r>
          </w:p>
          <w:p w14:paraId="378DBC5B" w14:textId="4A062D40" w:rsidR="007D30D8" w:rsidRPr="00C91B67" w:rsidRDefault="00C91B67" w:rsidP="004B5453">
            <w:pPr>
              <w:rPr>
                <w:color w:val="002060"/>
              </w:rPr>
            </w:pPr>
            <w:r w:rsidRPr="00C91B67">
              <w:rPr>
                <w:color w:val="002060"/>
              </w:rPr>
              <w:t>Our art lessons will be focused on nature and in particular plant life. We will be developing an understanding of shading and drawing techniques to create botanical inspired drawings.</w:t>
            </w:r>
          </w:p>
        </w:tc>
      </w:tr>
      <w:tr w:rsidR="004B5453" w:rsidRPr="004B5453" w14:paraId="72EBF537" w14:textId="77777777" w:rsidTr="64B84650">
        <w:tc>
          <w:tcPr>
            <w:tcW w:w="10456" w:type="dxa"/>
          </w:tcPr>
          <w:p w14:paraId="0300D29B" w14:textId="77777777" w:rsidR="004B5453" w:rsidRDefault="004B5453" w:rsidP="004B5453">
            <w:pPr>
              <w:rPr>
                <w:b/>
                <w:bCs/>
                <w:color w:val="002060"/>
              </w:rPr>
            </w:pPr>
            <w:r w:rsidRPr="00095E37">
              <w:rPr>
                <w:b/>
                <w:bCs/>
                <w:color w:val="002060"/>
              </w:rPr>
              <w:t>Design Technology</w:t>
            </w:r>
            <w:r w:rsidR="00C91B67">
              <w:rPr>
                <w:b/>
                <w:bCs/>
                <w:color w:val="002060"/>
              </w:rPr>
              <w:t>:</w:t>
            </w:r>
          </w:p>
          <w:p w14:paraId="58B641D0" w14:textId="3F910D10" w:rsidR="00C91B67" w:rsidRDefault="006F1F96" w:rsidP="004B5453">
            <w:pPr>
              <w:rPr>
                <w:color w:val="002060"/>
              </w:rPr>
            </w:pPr>
            <w:r w:rsidRPr="0086250D">
              <w:rPr>
                <w:color w:val="002060"/>
              </w:rPr>
              <w:t xml:space="preserve">The first unit of the Autumn term will be </w:t>
            </w:r>
            <w:r w:rsidR="0086250D" w:rsidRPr="0086250D">
              <w:rPr>
                <w:color w:val="002060"/>
              </w:rPr>
              <w:t>learning</w:t>
            </w:r>
            <w:r w:rsidRPr="0086250D">
              <w:rPr>
                <w:color w:val="002060"/>
              </w:rPr>
              <w:t xml:space="preserve"> cross stitch and applique to </w:t>
            </w:r>
            <w:r w:rsidR="0086250D" w:rsidRPr="0086250D">
              <w:rPr>
                <w:color w:val="002060"/>
              </w:rPr>
              <w:t>utilise these new skills to design and make a</w:t>
            </w:r>
            <w:r w:rsidR="00AE42CE">
              <w:rPr>
                <w:color w:val="002060"/>
              </w:rPr>
              <w:t xml:space="preserve">n Egyptian collar or </w:t>
            </w:r>
            <w:r w:rsidR="00354E2B">
              <w:rPr>
                <w:color w:val="002060"/>
              </w:rPr>
              <w:t>Christmas decoration.</w:t>
            </w:r>
          </w:p>
          <w:p w14:paraId="06C5F245" w14:textId="5B2BD6FD" w:rsidR="0086250D" w:rsidRPr="0086250D" w:rsidRDefault="0086250D" w:rsidP="004B5453">
            <w:pPr>
              <w:rPr>
                <w:color w:val="002060"/>
              </w:rPr>
            </w:pPr>
            <w:r>
              <w:rPr>
                <w:color w:val="002060"/>
              </w:rPr>
              <w:lastRenderedPageBreak/>
              <w:t xml:space="preserve">Later in the term we will be </w:t>
            </w:r>
            <w:r w:rsidR="00D07507">
              <w:rPr>
                <w:color w:val="002060"/>
              </w:rPr>
              <w:t>exploring some cooking</w:t>
            </w:r>
            <w:r w:rsidR="00C166CE">
              <w:rPr>
                <w:color w:val="002060"/>
              </w:rPr>
              <w:t xml:space="preserve"> together. </w:t>
            </w:r>
            <w:r w:rsidR="00C166CE" w:rsidRPr="00C166CE">
              <w:rPr>
                <w:color w:val="002060"/>
              </w:rPr>
              <w:t>Our</w:t>
            </w:r>
            <w:r w:rsidR="00C166CE">
              <w:rPr>
                <w:color w:val="002060"/>
              </w:rPr>
              <w:t xml:space="preserve"> </w:t>
            </w:r>
            <w:r w:rsidR="00C166CE" w:rsidRPr="00C166CE">
              <w:rPr>
                <w:color w:val="002060"/>
              </w:rPr>
              <w:t>Y3 cooking and nutrition unit includ</w:t>
            </w:r>
            <w:r w:rsidR="00C166CE">
              <w:rPr>
                <w:color w:val="002060"/>
              </w:rPr>
              <w:t>e</w:t>
            </w:r>
            <w:r w:rsidR="00C166CE" w:rsidRPr="00C166CE">
              <w:rPr>
                <w:color w:val="002060"/>
              </w:rPr>
              <w:t xml:space="preserve"> opportunities for </w:t>
            </w:r>
            <w:r w:rsidR="00C166CE">
              <w:rPr>
                <w:color w:val="002060"/>
              </w:rPr>
              <w:t>us</w:t>
            </w:r>
            <w:r w:rsidR="00C166CE" w:rsidRPr="00C166CE">
              <w:rPr>
                <w:color w:val="002060"/>
              </w:rPr>
              <w:t xml:space="preserve"> to learn about seasonal foods and create a seasonal food tart.</w:t>
            </w:r>
          </w:p>
        </w:tc>
      </w:tr>
      <w:tr w:rsidR="004B5453" w:rsidRPr="004B5453" w14:paraId="64658769" w14:textId="77777777" w:rsidTr="64B84650">
        <w:tc>
          <w:tcPr>
            <w:tcW w:w="10456" w:type="dxa"/>
          </w:tcPr>
          <w:p w14:paraId="24700C9F" w14:textId="77777777" w:rsidR="004B5453" w:rsidRDefault="004B5453" w:rsidP="004B5453">
            <w:pPr>
              <w:rPr>
                <w:b/>
                <w:bCs/>
                <w:color w:val="002060"/>
              </w:rPr>
            </w:pPr>
            <w:r w:rsidRPr="00095E37">
              <w:rPr>
                <w:b/>
                <w:bCs/>
                <w:color w:val="002060"/>
              </w:rPr>
              <w:lastRenderedPageBreak/>
              <w:t>Computing</w:t>
            </w:r>
            <w:r w:rsidR="001F1186">
              <w:rPr>
                <w:b/>
                <w:bCs/>
                <w:color w:val="002060"/>
              </w:rPr>
              <w:t>:</w:t>
            </w:r>
          </w:p>
          <w:p w14:paraId="4C573F4E" w14:textId="386B7B24" w:rsidR="0002371A" w:rsidRDefault="00765E37" w:rsidP="004B5453">
            <w:pPr>
              <w:rPr>
                <w:color w:val="002060"/>
              </w:rPr>
            </w:pPr>
            <w:r w:rsidRPr="00765E37">
              <w:rPr>
                <w:color w:val="002060"/>
              </w:rPr>
              <w:t>Initially we will be learning about online safety: ‘fake news’, privacy settings, ways to deal with upsetting online content, protecting personal information on social media.</w:t>
            </w:r>
          </w:p>
          <w:p w14:paraId="6A589BFF" w14:textId="1AD09BAD" w:rsidR="00765E37" w:rsidRPr="00765E37" w:rsidRDefault="00765E37" w:rsidP="004B5453">
            <w:pPr>
              <w:rPr>
                <w:color w:val="002060"/>
              </w:rPr>
            </w:pPr>
            <w:r>
              <w:rPr>
                <w:color w:val="002060"/>
              </w:rPr>
              <w:t xml:space="preserve">We will then go on to </w:t>
            </w:r>
            <w:r w:rsidR="005D03D1">
              <w:rPr>
                <w:color w:val="002060"/>
              </w:rPr>
              <w:t>i</w:t>
            </w:r>
            <w:r w:rsidR="005D03D1" w:rsidRPr="005D03D1">
              <w:rPr>
                <w:color w:val="002060"/>
              </w:rPr>
              <w:t>ntroduc</w:t>
            </w:r>
            <w:r w:rsidR="005D03D1">
              <w:rPr>
                <w:color w:val="002060"/>
              </w:rPr>
              <w:t>e</w:t>
            </w:r>
            <w:r w:rsidR="005D03D1" w:rsidRPr="005D03D1">
              <w:rPr>
                <w:color w:val="002060"/>
              </w:rPr>
              <w:t xml:space="preserve"> to the concept of networks, learning how devices communicate. From identifying components, learn how information is shared and deepen this understanding by exploring examples of real-world networks</w:t>
            </w:r>
            <w:r w:rsidR="005D03D1">
              <w:rPr>
                <w:color w:val="002060"/>
              </w:rPr>
              <w:t>.</w:t>
            </w:r>
            <w:r w:rsidR="00104689" w:rsidRPr="00104689">
              <w:rPr>
                <w:rFonts w:ascii="Lato" w:hAnsi="Lato"/>
                <w:color w:val="222222"/>
                <w:sz w:val="27"/>
                <w:szCs w:val="27"/>
                <w:shd w:val="clear" w:color="auto" w:fill="FFFFFF"/>
              </w:rPr>
              <w:t xml:space="preserve"> </w:t>
            </w:r>
            <w:r w:rsidR="00104689" w:rsidRPr="00104689">
              <w:rPr>
                <w:color w:val="002060"/>
              </w:rPr>
              <w:t xml:space="preserve">Building on the use of the ‘ScratchJr’ application in Year 2, </w:t>
            </w:r>
            <w:r w:rsidR="00104689">
              <w:rPr>
                <w:color w:val="002060"/>
              </w:rPr>
              <w:t xml:space="preserve">we will </w:t>
            </w:r>
            <w:r w:rsidR="00104689" w:rsidRPr="00104689">
              <w:rPr>
                <w:color w:val="002060"/>
              </w:rPr>
              <w:t>progress to using the more advanced application called ‘Scratch’, learning to use repetition or ‘loops’ and building upon skills to program an animation, a story and a game.</w:t>
            </w:r>
            <w:r w:rsidR="005D03D1">
              <w:rPr>
                <w:color w:val="002060"/>
              </w:rPr>
              <w:t xml:space="preserve"> </w:t>
            </w:r>
          </w:p>
        </w:tc>
      </w:tr>
      <w:tr w:rsidR="004B5453" w:rsidRPr="004B5453" w14:paraId="1C184C03" w14:textId="77777777" w:rsidTr="64B84650">
        <w:tc>
          <w:tcPr>
            <w:tcW w:w="10456" w:type="dxa"/>
          </w:tcPr>
          <w:p w14:paraId="69FF6B30" w14:textId="77777777" w:rsidR="004B5453" w:rsidRDefault="004B5453" w:rsidP="004B5453">
            <w:pPr>
              <w:rPr>
                <w:b/>
                <w:bCs/>
                <w:color w:val="002060"/>
              </w:rPr>
            </w:pPr>
            <w:r w:rsidRPr="00095E37">
              <w:rPr>
                <w:b/>
                <w:bCs/>
                <w:color w:val="002060"/>
              </w:rPr>
              <w:t>Physical Education</w:t>
            </w:r>
            <w:r w:rsidR="001F1186">
              <w:rPr>
                <w:b/>
                <w:bCs/>
                <w:color w:val="002060"/>
              </w:rPr>
              <w:t>:</w:t>
            </w:r>
          </w:p>
          <w:p w14:paraId="74F3F49A" w14:textId="77777777" w:rsidR="00D84808" w:rsidRPr="00D84808" w:rsidRDefault="00D84808" w:rsidP="004B5453">
            <w:pPr>
              <w:rPr>
                <w:b/>
                <w:bCs/>
                <w:color w:val="002060"/>
              </w:rPr>
            </w:pPr>
            <w:r w:rsidRPr="00D84808">
              <w:rPr>
                <w:b/>
                <w:bCs/>
                <w:color w:val="002060"/>
              </w:rPr>
              <w:t>Fundamentals:</w:t>
            </w:r>
          </w:p>
          <w:p w14:paraId="399E7E0A" w14:textId="4256F771" w:rsidR="00C45F45" w:rsidRDefault="0025241C" w:rsidP="004B5453">
            <w:pPr>
              <w:rPr>
                <w:color w:val="002060"/>
              </w:rPr>
            </w:pPr>
            <w:r w:rsidRPr="0025241C">
              <w:rPr>
                <w:color w:val="002060"/>
              </w:rPr>
              <w:t xml:space="preserve">In this unit we will develop the fundamental skills of balancing, running, jumping, hopping and skipping. </w:t>
            </w:r>
            <w:r w:rsidR="00D84808">
              <w:rPr>
                <w:color w:val="002060"/>
              </w:rPr>
              <w:t xml:space="preserve">We </w:t>
            </w:r>
            <w:r w:rsidRPr="0025241C">
              <w:rPr>
                <w:color w:val="002060"/>
              </w:rPr>
              <w:t xml:space="preserve">will develop ability to change direction with balance and control. </w:t>
            </w:r>
            <w:r w:rsidR="00D84808">
              <w:rPr>
                <w:color w:val="002060"/>
              </w:rPr>
              <w:t>We</w:t>
            </w:r>
            <w:r w:rsidRPr="0025241C">
              <w:rPr>
                <w:color w:val="002060"/>
              </w:rPr>
              <w:t xml:space="preserve"> will be given the opportunity to explore how the body moves at different speeds as well as how to speed up and slow down.</w:t>
            </w:r>
            <w:r>
              <w:rPr>
                <w:color w:val="002060"/>
              </w:rPr>
              <w:t xml:space="preserve"> </w:t>
            </w:r>
          </w:p>
          <w:p w14:paraId="4AEF41D1" w14:textId="2EAA952A" w:rsidR="00D84808" w:rsidRPr="00A36E40" w:rsidRDefault="00D84808" w:rsidP="004B5453">
            <w:pPr>
              <w:rPr>
                <w:color w:val="002060"/>
              </w:rPr>
            </w:pPr>
            <w:r w:rsidRPr="00D84808">
              <w:rPr>
                <w:b/>
                <w:bCs/>
                <w:color w:val="002060"/>
              </w:rPr>
              <w:t xml:space="preserve">Cross country: </w:t>
            </w:r>
            <w:r w:rsidR="00643067" w:rsidRPr="00A36E40">
              <w:rPr>
                <w:color w:val="002060"/>
              </w:rPr>
              <w:t xml:space="preserve">In this unit we will build up our running resilience and learn how to run distances in a reserved and steady way. </w:t>
            </w:r>
            <w:r w:rsidR="00A36E40" w:rsidRPr="00A36E40">
              <w:rPr>
                <w:color w:val="002060"/>
              </w:rPr>
              <w:t xml:space="preserve">We will also look at running strategies and managing our breathing while running. </w:t>
            </w:r>
          </w:p>
          <w:p w14:paraId="4FD0E61A" w14:textId="4B472B45" w:rsidR="00643067" w:rsidRPr="00D84808" w:rsidRDefault="00643067" w:rsidP="004B5453">
            <w:pPr>
              <w:rPr>
                <w:b/>
                <w:bCs/>
                <w:color w:val="002060"/>
              </w:rPr>
            </w:pPr>
            <w:r>
              <w:rPr>
                <w:b/>
                <w:bCs/>
                <w:color w:val="002060"/>
              </w:rPr>
              <w:t xml:space="preserve">Fitness: </w:t>
            </w:r>
            <w:r w:rsidRPr="00643067">
              <w:rPr>
                <w:color w:val="002060"/>
              </w:rPr>
              <w:t>In this un</w:t>
            </w:r>
            <w:r>
              <w:rPr>
                <w:color w:val="002060"/>
              </w:rPr>
              <w:t>it we will be</w:t>
            </w:r>
            <w:r w:rsidRPr="00643067">
              <w:rPr>
                <w:color w:val="002060"/>
              </w:rPr>
              <w:t xml:space="preserve"> exposed to a range of activities that explore and develop different areas of their health and fitness. Pupils will learn that being fit means having strong, healthy bodies and more energy for everyday life activities. This unit will also highlight how regular physical activity boosts their focus in school and overall happiness.</w:t>
            </w:r>
          </w:p>
        </w:tc>
      </w:tr>
      <w:tr w:rsidR="004B5453" w:rsidRPr="004B5453" w14:paraId="46217294" w14:textId="77777777" w:rsidTr="64B84650">
        <w:tc>
          <w:tcPr>
            <w:tcW w:w="10456" w:type="dxa"/>
          </w:tcPr>
          <w:p w14:paraId="69EE3AC0" w14:textId="6923D0C0" w:rsidR="004B5453" w:rsidRPr="00095E37" w:rsidRDefault="004B5453" w:rsidP="64B84650">
            <w:pPr>
              <w:rPr>
                <w:b/>
                <w:bCs/>
                <w:color w:val="002060"/>
              </w:rPr>
            </w:pPr>
            <w:r w:rsidRPr="64B84650">
              <w:rPr>
                <w:b/>
                <w:bCs/>
                <w:color w:val="002060"/>
              </w:rPr>
              <w:t>Music</w:t>
            </w:r>
            <w:r w:rsidR="001F1186" w:rsidRPr="64B84650">
              <w:rPr>
                <w:b/>
                <w:bCs/>
                <w:color w:val="002060"/>
              </w:rPr>
              <w:t>:</w:t>
            </w:r>
          </w:p>
          <w:p w14:paraId="19C2180D" w14:textId="2A9B0900" w:rsidR="004B5453" w:rsidRPr="00095E37" w:rsidRDefault="2A180649" w:rsidP="64B84650">
            <w:pPr>
              <w:spacing w:line="257" w:lineRule="auto"/>
              <w:rPr>
                <w:rFonts w:ascii="Calibri" w:eastAsia="Calibri" w:hAnsi="Calibri" w:cs="Calibri"/>
                <w:color w:val="002060"/>
                <w:sz w:val="24"/>
                <w:szCs w:val="24"/>
              </w:rPr>
            </w:pPr>
            <w:r w:rsidRPr="64B84650">
              <w:rPr>
                <w:rFonts w:ascii="Calibri" w:eastAsia="Calibri" w:hAnsi="Calibri" w:cs="Calibri"/>
                <w:color w:val="002060"/>
                <w:sz w:val="24"/>
                <w:szCs w:val="24"/>
              </w:rPr>
              <w:t>We will learn to correctly hold the recorder and the basics of creating a good tone. Explore notes B, A, G, C and D. Begin to play basic tunes. Instruments of the orchestra, the string family. Look at repertoire involving the violin, viola, cello and double bass. Develop aural work with rhythm ostinato and other group work. Singing development with full octave range through solfa. Pitched percussion work. Notation theory reading the treble clef.</w:t>
            </w:r>
          </w:p>
        </w:tc>
      </w:tr>
      <w:tr w:rsidR="004B5453" w:rsidRPr="004B5453" w14:paraId="4F8A21C0" w14:textId="77777777" w:rsidTr="64B84650">
        <w:tc>
          <w:tcPr>
            <w:tcW w:w="10456" w:type="dxa"/>
          </w:tcPr>
          <w:p w14:paraId="46048593" w14:textId="1C190BC4" w:rsidR="000F1D57" w:rsidRDefault="004B5453" w:rsidP="004B5453">
            <w:pPr>
              <w:rPr>
                <w:b/>
                <w:bCs/>
                <w:color w:val="002060"/>
              </w:rPr>
            </w:pPr>
            <w:r w:rsidRPr="00095E37">
              <w:rPr>
                <w:b/>
                <w:bCs/>
                <w:color w:val="002060"/>
              </w:rPr>
              <w:t>Languages</w:t>
            </w:r>
            <w:r w:rsidR="000F1D57">
              <w:rPr>
                <w:b/>
                <w:bCs/>
                <w:color w:val="002060"/>
              </w:rPr>
              <w:t>:</w:t>
            </w:r>
          </w:p>
          <w:p w14:paraId="79C1936E" w14:textId="1B387117" w:rsidR="000F1D57" w:rsidRPr="000F1D57" w:rsidRDefault="000F1D57" w:rsidP="004B5453">
            <w:pPr>
              <w:rPr>
                <w:rFonts w:ascii="Calibri" w:hAnsi="Calibri" w:cs="Calibri"/>
                <w:b/>
                <w:bCs/>
                <w:color w:val="002060"/>
                <w:sz w:val="24"/>
                <w:szCs w:val="24"/>
                <w:shd w:val="clear" w:color="auto" w:fill="FFFFFF"/>
              </w:rPr>
            </w:pPr>
            <w:r w:rsidRPr="000F1D57">
              <w:rPr>
                <w:rFonts w:ascii="Calibri" w:hAnsi="Calibri" w:cs="Calibri"/>
                <w:b/>
                <w:bCs/>
                <w:color w:val="002060"/>
                <w:sz w:val="24"/>
                <w:szCs w:val="24"/>
                <w:shd w:val="clear" w:color="auto" w:fill="FFFFFF"/>
              </w:rPr>
              <w:t>Spanish:</w:t>
            </w:r>
          </w:p>
          <w:p w14:paraId="7A70AC2D" w14:textId="422B30AD" w:rsidR="004B5453" w:rsidRPr="000F1D57" w:rsidRDefault="000F1D57" w:rsidP="64B84650">
            <w:pPr>
              <w:rPr>
                <w:rFonts w:ascii="Calibri" w:eastAsia="Calibri" w:hAnsi="Calibri" w:cs="Calibri"/>
                <w:color w:val="002060"/>
                <w:sz w:val="24"/>
                <w:szCs w:val="24"/>
              </w:rPr>
            </w:pPr>
            <w:r w:rsidRPr="64B84650">
              <w:rPr>
                <w:rFonts w:ascii="Calibri" w:eastAsia="Calibri" w:hAnsi="Calibri" w:cs="Calibri"/>
                <w:color w:val="002060"/>
                <w:sz w:val="24"/>
                <w:szCs w:val="24"/>
              </w:rPr>
              <w:t xml:space="preserve">In this Year 3 unit we will </w:t>
            </w:r>
            <w:r w:rsidR="7F08DA41" w:rsidRPr="64B84650">
              <w:rPr>
                <w:rFonts w:ascii="Calibri" w:eastAsia="Calibri" w:hAnsi="Calibri" w:cs="Calibri"/>
                <w:color w:val="002060"/>
                <w:sz w:val="24"/>
                <w:szCs w:val="24"/>
              </w:rPr>
              <w:t>be using puppets to practise a variety of greetings, children learn how to introduce themselves and perform a finger rhyme based on a Spanish puppet festival tradition.</w:t>
            </w:r>
          </w:p>
        </w:tc>
      </w:tr>
      <w:tr w:rsidR="004B5453" w:rsidRPr="004B5453" w14:paraId="7C29D53C" w14:textId="77777777" w:rsidTr="64B84650">
        <w:tc>
          <w:tcPr>
            <w:tcW w:w="10456" w:type="dxa"/>
          </w:tcPr>
          <w:p w14:paraId="0935BCE9" w14:textId="77777777" w:rsidR="005232C4" w:rsidRDefault="004B5453" w:rsidP="005232C4">
            <w:pPr>
              <w:rPr>
                <w:b/>
                <w:bCs/>
                <w:color w:val="002060"/>
              </w:rPr>
            </w:pPr>
            <w:r w:rsidRPr="00095E37">
              <w:rPr>
                <w:b/>
                <w:bCs/>
                <w:color w:val="002060"/>
              </w:rPr>
              <w:t>Relationship and Health Education</w:t>
            </w:r>
            <w:r w:rsidR="001F1186">
              <w:rPr>
                <w:b/>
                <w:bCs/>
                <w:color w:val="002060"/>
              </w:rPr>
              <w:t xml:space="preserve">: </w:t>
            </w:r>
            <w:r w:rsidRPr="00095E37">
              <w:rPr>
                <w:b/>
                <w:bCs/>
                <w:color w:val="002060"/>
              </w:rPr>
              <w:t xml:space="preserve"> </w:t>
            </w:r>
          </w:p>
          <w:p w14:paraId="66338DB9" w14:textId="7EFD3746" w:rsidR="00CE35A4" w:rsidRPr="00CE35A4" w:rsidRDefault="00CE35A4" w:rsidP="00CE35A4">
            <w:pPr>
              <w:rPr>
                <w:b/>
                <w:bCs/>
                <w:color w:val="002060"/>
              </w:rPr>
            </w:pPr>
            <w:r w:rsidRPr="00CE35A4">
              <w:rPr>
                <w:b/>
                <w:bCs/>
                <w:color w:val="002060"/>
              </w:rPr>
              <w:t>Created and Loved by God</w:t>
            </w:r>
            <w:r>
              <w:rPr>
                <w:b/>
                <w:bCs/>
                <w:color w:val="002060"/>
              </w:rPr>
              <w:t>:</w:t>
            </w:r>
          </w:p>
          <w:p w14:paraId="62D0D543" w14:textId="5CA34790" w:rsidR="00CE35A4" w:rsidRPr="00CE35A4" w:rsidRDefault="00CE35A4" w:rsidP="00CE35A4">
            <w:pPr>
              <w:rPr>
                <w:color w:val="002060"/>
              </w:rPr>
            </w:pPr>
            <w:r w:rsidRPr="00CE35A4">
              <w:rPr>
                <w:color w:val="002060"/>
              </w:rPr>
              <w:t>Created and Loved by God explores the individual. Rooted in the teaching that we are made in the image and likeness of God, it helps us to develop an understanding of the importance of valuing ourselves as the basis for personal relationships.</w:t>
            </w:r>
          </w:p>
          <w:p w14:paraId="31BEB4C6" w14:textId="4066CB72" w:rsidR="005232C4" w:rsidRPr="00095E37" w:rsidRDefault="005232C4" w:rsidP="004B5453">
            <w:pPr>
              <w:rPr>
                <w:b/>
                <w:bCs/>
                <w:color w:val="002060"/>
              </w:rPr>
            </w:pPr>
          </w:p>
        </w:tc>
      </w:tr>
    </w:tbl>
    <w:p w14:paraId="6F8C84A3" w14:textId="77777777" w:rsidR="004B5453" w:rsidRPr="004B5453" w:rsidRDefault="004B5453">
      <w:pPr>
        <w:rPr>
          <w:color w:val="002060"/>
        </w:rPr>
      </w:pPr>
    </w:p>
    <w:sectPr w:rsidR="004B5453" w:rsidRPr="004B5453" w:rsidSect="004B54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2371A"/>
    <w:rsid w:val="0002446D"/>
    <w:rsid w:val="00074B24"/>
    <w:rsid w:val="00095BB7"/>
    <w:rsid w:val="00095E37"/>
    <w:rsid w:val="000E71A2"/>
    <w:rsid w:val="000F1D57"/>
    <w:rsid w:val="00104689"/>
    <w:rsid w:val="001569A3"/>
    <w:rsid w:val="001F1186"/>
    <w:rsid w:val="001F5C58"/>
    <w:rsid w:val="00210EF5"/>
    <w:rsid w:val="00237841"/>
    <w:rsid w:val="0025241C"/>
    <w:rsid w:val="0026172F"/>
    <w:rsid w:val="00265521"/>
    <w:rsid w:val="002C0813"/>
    <w:rsid w:val="002C432B"/>
    <w:rsid w:val="002E2B65"/>
    <w:rsid w:val="002F0A26"/>
    <w:rsid w:val="00352F6D"/>
    <w:rsid w:val="00354E2B"/>
    <w:rsid w:val="003B2A29"/>
    <w:rsid w:val="004B5453"/>
    <w:rsid w:val="00516BA0"/>
    <w:rsid w:val="005211CC"/>
    <w:rsid w:val="005232C4"/>
    <w:rsid w:val="00565323"/>
    <w:rsid w:val="005B1D04"/>
    <w:rsid w:val="005D03D1"/>
    <w:rsid w:val="00643067"/>
    <w:rsid w:val="00651CC1"/>
    <w:rsid w:val="006A1930"/>
    <w:rsid w:val="006F1F96"/>
    <w:rsid w:val="00765E37"/>
    <w:rsid w:val="007B2092"/>
    <w:rsid w:val="007B29C1"/>
    <w:rsid w:val="007D30D8"/>
    <w:rsid w:val="008623A0"/>
    <w:rsid w:val="0086250D"/>
    <w:rsid w:val="00892906"/>
    <w:rsid w:val="00A36E40"/>
    <w:rsid w:val="00A865DE"/>
    <w:rsid w:val="00AE42CE"/>
    <w:rsid w:val="00AF6EC0"/>
    <w:rsid w:val="00B219EB"/>
    <w:rsid w:val="00B21A97"/>
    <w:rsid w:val="00B63488"/>
    <w:rsid w:val="00C166CE"/>
    <w:rsid w:val="00C45EAD"/>
    <w:rsid w:val="00C45F45"/>
    <w:rsid w:val="00C64EE4"/>
    <w:rsid w:val="00C84480"/>
    <w:rsid w:val="00C8506C"/>
    <w:rsid w:val="00C8546F"/>
    <w:rsid w:val="00C87FAB"/>
    <w:rsid w:val="00C91B67"/>
    <w:rsid w:val="00CA19A4"/>
    <w:rsid w:val="00CB42D3"/>
    <w:rsid w:val="00CD5364"/>
    <w:rsid w:val="00CE35A4"/>
    <w:rsid w:val="00D07507"/>
    <w:rsid w:val="00D84808"/>
    <w:rsid w:val="00DB2C88"/>
    <w:rsid w:val="00E00FCF"/>
    <w:rsid w:val="00E66FE9"/>
    <w:rsid w:val="00E83401"/>
    <w:rsid w:val="00E83D81"/>
    <w:rsid w:val="00EB20AA"/>
    <w:rsid w:val="00F26360"/>
    <w:rsid w:val="00F325A7"/>
    <w:rsid w:val="00FE7A8D"/>
    <w:rsid w:val="0200062A"/>
    <w:rsid w:val="05664D53"/>
    <w:rsid w:val="2A180649"/>
    <w:rsid w:val="351987DC"/>
    <w:rsid w:val="53504DB2"/>
    <w:rsid w:val="64B84650"/>
    <w:rsid w:val="7F08DA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customStyle="1" w:styleId="QuoteChar">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rsid w:val="004B5453"/>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4423143">
      <w:bodyDiv w:val="1"/>
      <w:marLeft w:val="0"/>
      <w:marRight w:val="0"/>
      <w:marTop w:val="0"/>
      <w:marBottom w:val="0"/>
      <w:divBdr>
        <w:top w:val="none" w:sz="0" w:space="0" w:color="auto"/>
        <w:left w:val="none" w:sz="0" w:space="0" w:color="auto"/>
        <w:bottom w:val="none" w:sz="0" w:space="0" w:color="auto"/>
        <w:right w:val="none" w:sz="0" w:space="0" w:color="auto"/>
      </w:divBdr>
    </w:div>
    <w:div w:id="183514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e3d802c44465e77e55fad36b9b88e5d2">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bbdddf907e9dae63a4005e17fb49259b"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Props1.xml><?xml version="1.0" encoding="utf-8"?>
<ds:datastoreItem xmlns:ds="http://schemas.openxmlformats.org/officeDocument/2006/customXml" ds:itemID="{33FFB85C-B7A5-43EC-8B46-5735E335A9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86cfe-e123-4b86-bad4-c6a3ab3e1b75"/>
    <ds:schemaRef ds:uri="b0bd8d63-35af-41ee-a04c-1b779836d1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30CF2-6BFE-435B-BD70-08B0F1A22FDB}">
  <ds:schemaRefs>
    <ds:schemaRef ds:uri="http://schemas.microsoft.com/sharepoint/v3/contenttype/forms"/>
  </ds:schemaRefs>
</ds:datastoreItem>
</file>

<file path=customXml/itemProps3.xml><?xml version="1.0" encoding="utf-8"?>
<ds:datastoreItem xmlns:ds="http://schemas.openxmlformats.org/officeDocument/2006/customXml" ds:itemID="{1C73A39D-DE9A-4B0D-AE1E-A9072D9A4B9D}">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970</Words>
  <Characters>5532</Characters>
  <Application>Microsoft Office Word</Application>
  <DocSecurity>0</DocSecurity>
  <Lines>46</Lines>
  <Paragraphs>12</Paragraphs>
  <ScaleCrop>false</ScaleCrop>
  <Company/>
  <LinksUpToDate>false</LinksUpToDate>
  <CharactersWithSpaces>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Cooper</dc:creator>
  <cp:keywords/>
  <dc:description/>
  <cp:lastModifiedBy>Joanna Zlotucha</cp:lastModifiedBy>
  <cp:revision>15</cp:revision>
  <dcterms:created xsi:type="dcterms:W3CDTF">2025-09-04T15:33:00Z</dcterms:created>
  <dcterms:modified xsi:type="dcterms:W3CDTF">2026-09-04T06:33:00Z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